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682" w:rsidRPr="008A4682" w:rsidRDefault="008A4682" w:rsidP="008A4682">
      <w:pPr>
        <w:jc w:val="both"/>
      </w:pPr>
      <w:r w:rsidRPr="008A4682">
        <w:t>Izvješće sa 32. sjednice Upravnog vijeća Doma za starije osobe Trnje, Zagreb, Poljička ulica 12, održane 18.12.2025. u 16:30 sati.</w:t>
      </w:r>
    </w:p>
    <w:p w:rsidR="00BF4F91" w:rsidRDefault="00BF4F91"/>
    <w:p w:rsidR="008A4682" w:rsidRDefault="008A4682" w:rsidP="008A4682">
      <w:pPr>
        <w:jc w:val="center"/>
      </w:pPr>
      <w:r>
        <w:t>DNEVNI RED:</w:t>
      </w:r>
    </w:p>
    <w:p w:rsidR="008A4682" w:rsidRDefault="008A4682" w:rsidP="008A4682">
      <w:pPr>
        <w:jc w:val="center"/>
      </w:pPr>
    </w:p>
    <w:p w:rsidR="008A4682" w:rsidRPr="008A4682" w:rsidRDefault="008A4682" w:rsidP="008A4682">
      <w:pPr>
        <w:numPr>
          <w:ilvl w:val="0"/>
          <w:numId w:val="1"/>
        </w:numPr>
        <w:jc w:val="both"/>
      </w:pPr>
      <w:r w:rsidRPr="008A4682">
        <w:t>Usvajanje zapisnika sa 31. sjednice Upravnog vijeća</w:t>
      </w:r>
    </w:p>
    <w:p w:rsidR="008A4682" w:rsidRPr="008A4682" w:rsidRDefault="008A4682" w:rsidP="008A4682">
      <w:pPr>
        <w:numPr>
          <w:ilvl w:val="0"/>
          <w:numId w:val="1"/>
        </w:numPr>
        <w:jc w:val="both"/>
      </w:pPr>
      <w:r w:rsidRPr="008A4682">
        <w:t xml:space="preserve">Obrazloženje </w:t>
      </w:r>
      <w:r w:rsidR="00D03E66" w:rsidRPr="008A4682">
        <w:t>financijskog</w:t>
      </w:r>
      <w:bookmarkStart w:id="0" w:name="_GoBack"/>
      <w:bookmarkEnd w:id="0"/>
      <w:r w:rsidRPr="008A4682">
        <w:t xml:space="preserve"> plana za 2026. god.</w:t>
      </w:r>
    </w:p>
    <w:p w:rsidR="008A4682" w:rsidRPr="008A4682" w:rsidRDefault="008A4682" w:rsidP="008A4682">
      <w:pPr>
        <w:numPr>
          <w:ilvl w:val="0"/>
          <w:numId w:val="1"/>
        </w:numPr>
        <w:jc w:val="both"/>
      </w:pPr>
      <w:r w:rsidRPr="008A4682">
        <w:t>Usvajanje financijskog plana za 2026. god. i projekcije za 2027. i 2028. god.</w:t>
      </w:r>
    </w:p>
    <w:p w:rsidR="008A4682" w:rsidRPr="008A4682" w:rsidRDefault="008A4682" w:rsidP="008A4682">
      <w:pPr>
        <w:numPr>
          <w:ilvl w:val="0"/>
          <w:numId w:val="1"/>
        </w:numPr>
        <w:jc w:val="both"/>
      </w:pPr>
      <w:r w:rsidRPr="008A4682">
        <w:t>Usvajanje II. izmjene Plana nabave za 2025. god.</w:t>
      </w:r>
    </w:p>
    <w:p w:rsidR="008A4682" w:rsidRPr="008A4682" w:rsidRDefault="008A4682" w:rsidP="008A4682">
      <w:pPr>
        <w:numPr>
          <w:ilvl w:val="0"/>
          <w:numId w:val="1"/>
        </w:numPr>
        <w:jc w:val="both"/>
      </w:pPr>
      <w:r w:rsidRPr="008A4682">
        <w:t>Donošenje Odluke o donošenju posebnog pravilnika o radu za radnike zaposlene na posebnom projektu „Dom bez granica“</w:t>
      </w:r>
    </w:p>
    <w:p w:rsidR="008A4682" w:rsidRPr="008A4682" w:rsidRDefault="008A4682" w:rsidP="008A4682">
      <w:pPr>
        <w:numPr>
          <w:ilvl w:val="0"/>
          <w:numId w:val="1"/>
        </w:numPr>
        <w:jc w:val="both"/>
      </w:pPr>
      <w:r w:rsidRPr="008A4682">
        <w:t>Donošenje odluke o pokretanju postupka jednostavne nabave za predmete nabave: Materijal za održavanje zgrade</w:t>
      </w:r>
    </w:p>
    <w:p w:rsidR="008A4682" w:rsidRPr="008A4682" w:rsidRDefault="008A4682" w:rsidP="008A4682">
      <w:pPr>
        <w:numPr>
          <w:ilvl w:val="0"/>
          <w:numId w:val="1"/>
        </w:numPr>
        <w:jc w:val="both"/>
      </w:pPr>
      <w:r w:rsidRPr="008A4682">
        <w:t>Donošenje odluke o pokretanju postupka javne nabave robe za predmet nabave: Svježe meso, mesne prerađevine i suhomesnati proizvodi</w:t>
      </w:r>
    </w:p>
    <w:p w:rsidR="008A4682" w:rsidRPr="008A4682" w:rsidRDefault="008A4682" w:rsidP="008A4682">
      <w:pPr>
        <w:numPr>
          <w:ilvl w:val="0"/>
          <w:numId w:val="1"/>
        </w:numPr>
        <w:jc w:val="both"/>
      </w:pPr>
      <w:r w:rsidRPr="008A4682">
        <w:t>Donošenje odluke o pokretanju postupka javne nabave robe za predmet nabave: Voće, povrće i srodni proizvodi</w:t>
      </w:r>
    </w:p>
    <w:p w:rsidR="008A4682" w:rsidRPr="008A4682" w:rsidRDefault="008A4682" w:rsidP="008A4682">
      <w:pPr>
        <w:numPr>
          <w:ilvl w:val="0"/>
          <w:numId w:val="1"/>
        </w:numPr>
        <w:jc w:val="both"/>
      </w:pPr>
      <w:r w:rsidRPr="008A4682">
        <w:t xml:space="preserve">Razno </w:t>
      </w:r>
    </w:p>
    <w:p w:rsidR="008A4682" w:rsidRPr="008A4682" w:rsidRDefault="008A4682" w:rsidP="008A4682">
      <w:pPr>
        <w:jc w:val="both"/>
      </w:pPr>
    </w:p>
    <w:p w:rsidR="008A4682" w:rsidRPr="00A90981" w:rsidRDefault="008A4682" w:rsidP="008A4682">
      <w:pPr>
        <w:ind w:left="60" w:firstLine="360"/>
        <w:jc w:val="both"/>
      </w:pPr>
      <w:r w:rsidRPr="00A90981">
        <w:rPr>
          <w:color w:val="2C363A"/>
          <w:shd w:val="clear" w:color="auto" w:fill="FFFFFF"/>
        </w:rPr>
        <w:t>Nakon što je predsjednik pozvao članove Upravnog vijeća i ravnatelja da iznesu prijedloge za izmjenu ili dopunu dnevnog reda, ravnatelj je predložio izmjenu dnevnog reda na način da se briše točka 5. „Donošenje Odluke o donošenju posebnog pravilnika o radu za radnike zaposlene na posebnom projektu Dom bez granica“. Prijedlog je obrazložen činjenicom da će se Pravilnikom o unutarnjoj sistematizaciji Doma za starije osobe Trnje, koji je u izradi, sistematizirati radna mjesta za potrebe provođenja projekata Doma.</w:t>
      </w:r>
      <w:r w:rsidRPr="00A90981">
        <w:t xml:space="preserve"> </w:t>
      </w:r>
    </w:p>
    <w:p w:rsidR="008A4682" w:rsidRDefault="008A4682" w:rsidP="008A4682">
      <w:pPr>
        <w:jc w:val="both"/>
      </w:pPr>
      <w:r>
        <w:tab/>
      </w:r>
    </w:p>
    <w:p w:rsidR="008A4682" w:rsidRDefault="008A4682" w:rsidP="008A4682">
      <w:pPr>
        <w:jc w:val="both"/>
      </w:pPr>
      <w:r>
        <w:t>Članovi Upravnog vijeća su se javnim glasovanjem jednoglasno složili o izmjeni dnevnog reda, te je predsjednik predložio slijedeći dnevni red:</w:t>
      </w:r>
    </w:p>
    <w:p w:rsidR="008A4682" w:rsidRDefault="008A4682" w:rsidP="008A4682">
      <w:pPr>
        <w:jc w:val="both"/>
      </w:pPr>
    </w:p>
    <w:p w:rsidR="008A4682" w:rsidRPr="003B5D18" w:rsidRDefault="008A4682" w:rsidP="008A4682">
      <w:pPr>
        <w:numPr>
          <w:ilvl w:val="0"/>
          <w:numId w:val="2"/>
        </w:numPr>
        <w:jc w:val="both"/>
      </w:pPr>
      <w:r w:rsidRPr="003B5D18">
        <w:t>Usvajanje zapisnika sa 31. sjednice Upravnog vijeća</w:t>
      </w:r>
    </w:p>
    <w:p w:rsidR="008A4682" w:rsidRPr="003B5D18" w:rsidRDefault="008A4682" w:rsidP="008A4682">
      <w:pPr>
        <w:numPr>
          <w:ilvl w:val="0"/>
          <w:numId w:val="2"/>
        </w:numPr>
        <w:jc w:val="both"/>
      </w:pPr>
      <w:r w:rsidRPr="003B5D18">
        <w:t>Obrazloženje fina</w:t>
      </w:r>
      <w:r>
        <w:t>n</w:t>
      </w:r>
      <w:r w:rsidRPr="003B5D18">
        <w:t>cijskog plana za 2026. god.</w:t>
      </w:r>
    </w:p>
    <w:p w:rsidR="008A4682" w:rsidRPr="003B5D18" w:rsidRDefault="008A4682" w:rsidP="008A4682">
      <w:pPr>
        <w:numPr>
          <w:ilvl w:val="0"/>
          <w:numId w:val="2"/>
        </w:numPr>
        <w:jc w:val="both"/>
      </w:pPr>
      <w:r w:rsidRPr="003B5D18">
        <w:t>Usvajanje financijskog plana za 2026. god. i projekcije za 2027. i 2028. god.</w:t>
      </w:r>
    </w:p>
    <w:p w:rsidR="008A4682" w:rsidRPr="003B5D18" w:rsidRDefault="008A4682" w:rsidP="008A4682">
      <w:pPr>
        <w:numPr>
          <w:ilvl w:val="0"/>
          <w:numId w:val="2"/>
        </w:numPr>
        <w:jc w:val="both"/>
      </w:pPr>
      <w:r w:rsidRPr="003B5D18">
        <w:t>Usvajanje II. izmjene Plana nabave za 2025. god.</w:t>
      </w:r>
    </w:p>
    <w:p w:rsidR="008A4682" w:rsidRPr="003B5D18" w:rsidRDefault="008A4682" w:rsidP="008A4682">
      <w:pPr>
        <w:numPr>
          <w:ilvl w:val="0"/>
          <w:numId w:val="2"/>
        </w:numPr>
        <w:jc w:val="both"/>
      </w:pPr>
      <w:r w:rsidRPr="003B5D18">
        <w:t>Donošenje odluke o pokretanju postupka jednostavne nabave za predmete nabave: Materijal za održavanje zgrade</w:t>
      </w:r>
    </w:p>
    <w:p w:rsidR="008A4682" w:rsidRPr="003B5D18" w:rsidRDefault="008A4682" w:rsidP="008A4682">
      <w:pPr>
        <w:numPr>
          <w:ilvl w:val="0"/>
          <w:numId w:val="2"/>
        </w:numPr>
        <w:jc w:val="both"/>
      </w:pPr>
      <w:r w:rsidRPr="003B5D18">
        <w:t>Donošenje odluke o pokretanju postupka javne nabave robe za predmet nabave: Svježe meso, mesne prerađevine i suhomesnati proizvodi</w:t>
      </w:r>
    </w:p>
    <w:p w:rsidR="008A4682" w:rsidRPr="003B5D18" w:rsidRDefault="008A4682" w:rsidP="008A4682">
      <w:pPr>
        <w:numPr>
          <w:ilvl w:val="0"/>
          <w:numId w:val="2"/>
        </w:numPr>
        <w:jc w:val="both"/>
      </w:pPr>
      <w:r w:rsidRPr="003B5D18">
        <w:t>Donošenje odluke o pokretanju postupka javne nabave robe za predmet nabave: Voće, povrće i srodni proizvodi</w:t>
      </w:r>
    </w:p>
    <w:p w:rsidR="008A4682" w:rsidRDefault="008A4682" w:rsidP="008A4682">
      <w:pPr>
        <w:numPr>
          <w:ilvl w:val="0"/>
          <w:numId w:val="2"/>
        </w:numPr>
        <w:jc w:val="both"/>
      </w:pPr>
      <w:r w:rsidRPr="003B5D18">
        <w:t xml:space="preserve">Razno </w:t>
      </w:r>
    </w:p>
    <w:p w:rsidR="008A4682" w:rsidRPr="003B5D18" w:rsidRDefault="008A4682" w:rsidP="008A4682">
      <w:pPr>
        <w:ind w:left="780"/>
        <w:jc w:val="both"/>
      </w:pPr>
    </w:p>
    <w:p w:rsidR="008A4682" w:rsidRDefault="008A4682" w:rsidP="008A4682">
      <w:pPr>
        <w:ind w:firstLine="420"/>
        <w:jc w:val="both"/>
      </w:pPr>
      <w:r>
        <w:t xml:space="preserve">Predloženi dnevni red je jednoglasno usvojen. </w:t>
      </w:r>
    </w:p>
    <w:p w:rsidR="008A4682" w:rsidRDefault="008A4682" w:rsidP="008A4682"/>
    <w:p w:rsidR="008A4682" w:rsidRDefault="008A4682" w:rsidP="008A4682">
      <w:r>
        <w:t>Ad 1.</w:t>
      </w:r>
    </w:p>
    <w:p w:rsidR="008A4682" w:rsidRDefault="008A4682" w:rsidP="008A4682"/>
    <w:p w:rsidR="008A4682" w:rsidRDefault="008A4682" w:rsidP="008A4682">
      <w:r>
        <w:t>ZAKLJUČAK:  Zapisnik sa 31. sjednice se jednoglasno usvaja.</w:t>
      </w:r>
    </w:p>
    <w:p w:rsidR="008A4682" w:rsidRDefault="008A4682" w:rsidP="008A4682"/>
    <w:p w:rsidR="008C0D0E" w:rsidRDefault="008C0D0E" w:rsidP="008A4682"/>
    <w:p w:rsidR="008C0D0E" w:rsidRDefault="008C0D0E" w:rsidP="008A4682"/>
    <w:p w:rsidR="008C0D0E" w:rsidRDefault="008C0D0E" w:rsidP="008A4682"/>
    <w:p w:rsidR="008A4682" w:rsidRDefault="008A4682" w:rsidP="008A4682">
      <w:r>
        <w:lastRenderedPageBreak/>
        <w:t xml:space="preserve">Ad 2. i 3. </w:t>
      </w:r>
    </w:p>
    <w:p w:rsidR="008A4682" w:rsidRDefault="008A4682" w:rsidP="008A4682"/>
    <w:p w:rsidR="008A4682" w:rsidRDefault="008A4682" w:rsidP="008A4682">
      <w:r>
        <w:t>ZAKLJUČAK: Jednoglasno se usvaja Financijski plan za 2026.g. i projekcija za 2027. i 2028. god.</w:t>
      </w:r>
    </w:p>
    <w:p w:rsidR="008A4682" w:rsidRDefault="008A4682" w:rsidP="008A4682"/>
    <w:p w:rsidR="008A4682" w:rsidRDefault="008A4682" w:rsidP="008A4682">
      <w:r>
        <w:t>Ad 4.</w:t>
      </w:r>
    </w:p>
    <w:p w:rsidR="008A4682" w:rsidRDefault="008A4682" w:rsidP="008A4682"/>
    <w:p w:rsidR="008A4682" w:rsidRDefault="008A4682" w:rsidP="008A4682">
      <w:r>
        <w:t>ZAKLJUČAK: Usvaja se II. izmjena Plana nabave za 2025.godinu</w:t>
      </w:r>
    </w:p>
    <w:p w:rsidR="008A4682" w:rsidRDefault="008A4682" w:rsidP="008A4682"/>
    <w:p w:rsidR="008A4682" w:rsidRDefault="008A4682" w:rsidP="008A4682">
      <w:r>
        <w:t>Ad 5.</w:t>
      </w:r>
    </w:p>
    <w:p w:rsidR="008A4682" w:rsidRDefault="008A4682" w:rsidP="008A4682"/>
    <w:p w:rsidR="008A4682" w:rsidRDefault="008A4682" w:rsidP="008A4682">
      <w:r>
        <w:t>ZAKLJUČAK: Odobrava se nabava robe – materijal za održavanje zgrade</w:t>
      </w:r>
    </w:p>
    <w:p w:rsidR="008A4682" w:rsidRDefault="008A4682" w:rsidP="008A4682"/>
    <w:p w:rsidR="008A4682" w:rsidRDefault="008A4682" w:rsidP="008A4682">
      <w:r>
        <w:t xml:space="preserve">Ad 6. </w:t>
      </w:r>
    </w:p>
    <w:p w:rsidR="008A4682" w:rsidRDefault="008A4682" w:rsidP="008A4682"/>
    <w:p w:rsidR="001B36AF" w:rsidRPr="003B5D18" w:rsidRDefault="008A4682" w:rsidP="001B36AF">
      <w:pPr>
        <w:jc w:val="both"/>
      </w:pPr>
      <w:r>
        <w:t>ZAKLJUČAK: Odobrava se</w:t>
      </w:r>
      <w:r w:rsidR="001B36AF">
        <w:t xml:space="preserve"> nabava robe - s</w:t>
      </w:r>
      <w:r w:rsidR="001B36AF" w:rsidRPr="003B5D18">
        <w:t>vježe meso, mesne prerađevine i suhomesnati proizvodi</w:t>
      </w:r>
    </w:p>
    <w:p w:rsidR="001B36AF" w:rsidRDefault="001B36AF" w:rsidP="001B36AF"/>
    <w:p w:rsidR="001B36AF" w:rsidRDefault="001B36AF" w:rsidP="001B36AF">
      <w:r>
        <w:t xml:space="preserve">Ad 7. </w:t>
      </w:r>
    </w:p>
    <w:p w:rsidR="001B36AF" w:rsidRDefault="001B36AF" w:rsidP="001B36AF"/>
    <w:p w:rsidR="001B36AF" w:rsidRPr="003B5D18" w:rsidRDefault="001B36AF" w:rsidP="001B36AF">
      <w:pPr>
        <w:jc w:val="both"/>
      </w:pPr>
      <w:r>
        <w:t>ZAKLJUČAK: Odobrava se nabava robe - v</w:t>
      </w:r>
      <w:r w:rsidRPr="003B5D18">
        <w:t>oće, povrće i srodni proizvodi</w:t>
      </w:r>
    </w:p>
    <w:p w:rsidR="008A4682" w:rsidRDefault="008A4682" w:rsidP="008A4682"/>
    <w:p w:rsidR="001B36AF" w:rsidRDefault="001B36AF" w:rsidP="008A4682">
      <w:r>
        <w:t>Ad 8.</w:t>
      </w:r>
    </w:p>
    <w:p w:rsidR="001B36AF" w:rsidRDefault="001B36AF" w:rsidP="008A4682"/>
    <w:p w:rsidR="001B36AF" w:rsidRPr="00D94532" w:rsidRDefault="008C0D0E" w:rsidP="001B36AF">
      <w:pPr>
        <w:jc w:val="both"/>
      </w:pPr>
      <w:r>
        <w:t>Ravnatelj je izvijestio Upravno vijeće da je u Domu proveden inspekcijski nadzor Gradskog ureda za reviziju i kontrolu vezano uz objavu natječaja za zapošljavanje, pri čemu je izvršen uvid u natječaje od rujna 2025. godine.</w:t>
      </w:r>
    </w:p>
    <w:p w:rsidR="001B36AF" w:rsidRDefault="001B36AF" w:rsidP="001B36AF">
      <w:pPr>
        <w:jc w:val="both"/>
      </w:pPr>
    </w:p>
    <w:p w:rsidR="001B36AF" w:rsidRDefault="001B36AF" w:rsidP="001B36AF">
      <w:pPr>
        <w:jc w:val="both"/>
      </w:pPr>
      <w:r>
        <w:t>Završeno u 17:15 sati</w:t>
      </w:r>
    </w:p>
    <w:p w:rsidR="001B36AF" w:rsidRPr="008A4682" w:rsidRDefault="001B36AF" w:rsidP="008A4682"/>
    <w:sectPr w:rsidR="001B36AF" w:rsidRPr="008A4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034E8"/>
    <w:multiLevelType w:val="hybridMultilevel"/>
    <w:tmpl w:val="CDCA6E7C"/>
    <w:lvl w:ilvl="0" w:tplc="623062F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AC37813"/>
    <w:multiLevelType w:val="hybridMultilevel"/>
    <w:tmpl w:val="CDCA6E7C"/>
    <w:lvl w:ilvl="0" w:tplc="623062F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97B491B"/>
    <w:multiLevelType w:val="hybridMultilevel"/>
    <w:tmpl w:val="CDCA6E7C"/>
    <w:lvl w:ilvl="0" w:tplc="623062F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47"/>
    <w:rsid w:val="001B36AF"/>
    <w:rsid w:val="00514247"/>
    <w:rsid w:val="008A4682"/>
    <w:rsid w:val="008C0D0E"/>
    <w:rsid w:val="00BF4F91"/>
    <w:rsid w:val="00D03E66"/>
    <w:rsid w:val="00D7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2E3CC-C4DE-4D24-AA9E-9049384C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3</cp:revision>
  <dcterms:created xsi:type="dcterms:W3CDTF">2026-01-02T14:07:00Z</dcterms:created>
  <dcterms:modified xsi:type="dcterms:W3CDTF">2026-01-02T14:08:00Z</dcterms:modified>
</cp:coreProperties>
</file>