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A0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>Izvješće s</w:t>
      </w:r>
      <w:r>
        <w:rPr>
          <w:rFonts w:ascii="Times New Roman" w:hAnsi="Times New Roman" w:cs="Times New Roman"/>
        </w:rPr>
        <w:t>a</w:t>
      </w:r>
      <w:r w:rsidRPr="00DB6B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DB6B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konstituirajuće</w:t>
      </w:r>
      <w:r w:rsidRPr="00DB6B51">
        <w:rPr>
          <w:rFonts w:ascii="Times New Roman" w:hAnsi="Times New Roman" w:cs="Times New Roman"/>
        </w:rPr>
        <w:t xml:space="preserve"> sjednice Upravnog vijeća Doma za starije osobe Trnje, Zagreb, Poljička 12, održane 2</w:t>
      </w:r>
      <w:r>
        <w:rPr>
          <w:rFonts w:ascii="Times New Roman" w:hAnsi="Times New Roman" w:cs="Times New Roman"/>
        </w:rPr>
        <w:t>1</w:t>
      </w:r>
      <w:r w:rsidRPr="00DB6B5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DB6B51">
        <w:rPr>
          <w:rFonts w:ascii="Times New Roman" w:hAnsi="Times New Roman" w:cs="Times New Roman"/>
        </w:rPr>
        <w:t>.2026. u 16:30 sati.</w:t>
      </w:r>
    </w:p>
    <w:p w:rsidR="00AC41A0" w:rsidRPr="004745BA" w:rsidRDefault="00AC41A0" w:rsidP="00AC41A0">
      <w:pPr>
        <w:jc w:val="both"/>
        <w:rPr>
          <w:rFonts w:ascii="Times New Roman" w:hAnsi="Times New Roman" w:cs="Times New Roman"/>
        </w:rPr>
      </w:pPr>
      <w:r w:rsidRPr="004745BA">
        <w:rPr>
          <w:rFonts w:ascii="Times New Roman" w:hAnsi="Times New Roman" w:cs="Times New Roman"/>
        </w:rPr>
        <w:t>Upravno Vijeće Doma za starije osobe Trnje:</w:t>
      </w:r>
    </w:p>
    <w:p w:rsidR="00AC41A0" w:rsidRPr="004745BA" w:rsidRDefault="00AC41A0" w:rsidP="00AC41A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 w:rsidRPr="004745BA">
        <w:rPr>
          <w:rFonts w:ascii="Times New Roman" w:hAnsi="Times New Roman" w:cs="Times New Roman"/>
        </w:rPr>
        <w:t xml:space="preserve">Jovica Lončar, predstavnik </w:t>
      </w:r>
      <w:r>
        <w:rPr>
          <w:rFonts w:ascii="Times New Roman" w:hAnsi="Times New Roman" w:cs="Times New Roman"/>
        </w:rPr>
        <w:t>o</w:t>
      </w:r>
      <w:r w:rsidRPr="004745BA">
        <w:rPr>
          <w:rFonts w:ascii="Times New Roman" w:hAnsi="Times New Roman" w:cs="Times New Roman"/>
        </w:rPr>
        <w:t>snivača</w:t>
      </w:r>
    </w:p>
    <w:p w:rsidR="00AC41A0" w:rsidRPr="004745BA" w:rsidRDefault="00AC41A0" w:rsidP="00AC41A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 w:rsidRPr="004745BA">
        <w:rPr>
          <w:rFonts w:ascii="Times New Roman" w:hAnsi="Times New Roman" w:cs="Times New Roman"/>
        </w:rPr>
        <w:t>Tatjana Grgas, predstavni</w:t>
      </w:r>
      <w:r>
        <w:rPr>
          <w:rFonts w:ascii="Times New Roman" w:hAnsi="Times New Roman" w:cs="Times New Roman"/>
        </w:rPr>
        <w:t>ca</w:t>
      </w:r>
      <w:r w:rsidRPr="00474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4745BA">
        <w:rPr>
          <w:rFonts w:ascii="Times New Roman" w:hAnsi="Times New Roman" w:cs="Times New Roman"/>
        </w:rPr>
        <w:t>snivača</w:t>
      </w:r>
    </w:p>
    <w:p w:rsidR="00AC41A0" w:rsidRPr="004745BA" w:rsidRDefault="00AC41A0" w:rsidP="00AC41A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 w:rsidRPr="004745BA">
        <w:rPr>
          <w:rFonts w:ascii="Times New Roman" w:hAnsi="Times New Roman" w:cs="Times New Roman"/>
        </w:rPr>
        <w:t xml:space="preserve">Borna Vlašić, predstavnik </w:t>
      </w:r>
      <w:r>
        <w:rPr>
          <w:rFonts w:ascii="Times New Roman" w:hAnsi="Times New Roman" w:cs="Times New Roman"/>
        </w:rPr>
        <w:t>o</w:t>
      </w:r>
      <w:r w:rsidRPr="004745BA">
        <w:rPr>
          <w:rFonts w:ascii="Times New Roman" w:hAnsi="Times New Roman" w:cs="Times New Roman"/>
        </w:rPr>
        <w:t>snivača</w:t>
      </w:r>
    </w:p>
    <w:p w:rsidR="00AC41A0" w:rsidRPr="004745BA" w:rsidRDefault="00AC41A0" w:rsidP="00AC41A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 w:rsidRPr="004745BA">
        <w:rPr>
          <w:rFonts w:ascii="Times New Roman" w:hAnsi="Times New Roman" w:cs="Times New Roman"/>
        </w:rPr>
        <w:t xml:space="preserve">Zvonimir </w:t>
      </w:r>
      <w:proofErr w:type="spellStart"/>
      <w:r w:rsidRPr="004745BA">
        <w:rPr>
          <w:rFonts w:ascii="Times New Roman" w:hAnsi="Times New Roman" w:cs="Times New Roman"/>
        </w:rPr>
        <w:t>Međeral</w:t>
      </w:r>
      <w:proofErr w:type="spellEnd"/>
      <w:r w:rsidRPr="004745BA">
        <w:rPr>
          <w:rFonts w:ascii="Times New Roman" w:hAnsi="Times New Roman" w:cs="Times New Roman"/>
        </w:rPr>
        <w:t>, predstavnik korisnika</w:t>
      </w:r>
    </w:p>
    <w:p w:rsidR="00AC41A0" w:rsidRPr="004745BA" w:rsidRDefault="00AC41A0" w:rsidP="00AC41A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 w:rsidRPr="004745BA">
        <w:rPr>
          <w:rFonts w:ascii="Times New Roman" w:hAnsi="Times New Roman" w:cs="Times New Roman"/>
        </w:rPr>
        <w:t xml:space="preserve">Marija </w:t>
      </w:r>
      <w:proofErr w:type="spellStart"/>
      <w:r w:rsidRPr="004745BA">
        <w:rPr>
          <w:rFonts w:ascii="Times New Roman" w:hAnsi="Times New Roman" w:cs="Times New Roman"/>
        </w:rPr>
        <w:t>Leopoldović</w:t>
      </w:r>
      <w:proofErr w:type="spellEnd"/>
      <w:r w:rsidRPr="004745BA">
        <w:rPr>
          <w:rFonts w:ascii="Times New Roman" w:hAnsi="Times New Roman" w:cs="Times New Roman"/>
        </w:rPr>
        <w:t>, predstavni</w:t>
      </w:r>
      <w:r>
        <w:rPr>
          <w:rFonts w:ascii="Times New Roman" w:hAnsi="Times New Roman" w:cs="Times New Roman"/>
        </w:rPr>
        <w:t xml:space="preserve">ca </w:t>
      </w:r>
      <w:r w:rsidRPr="004745BA">
        <w:rPr>
          <w:rFonts w:ascii="Times New Roman" w:hAnsi="Times New Roman" w:cs="Times New Roman"/>
        </w:rPr>
        <w:t>radnika</w:t>
      </w:r>
    </w:p>
    <w:p w:rsidR="00AC41A0" w:rsidRDefault="00AC41A0" w:rsidP="00AC41A0">
      <w:pPr>
        <w:jc w:val="center"/>
        <w:rPr>
          <w:rFonts w:ascii="Times New Roman" w:hAnsi="Times New Roman" w:cs="Times New Roman"/>
        </w:rPr>
      </w:pPr>
    </w:p>
    <w:p w:rsidR="00AC41A0" w:rsidRPr="004745BA" w:rsidRDefault="00AC41A0" w:rsidP="00AC41A0">
      <w:pPr>
        <w:jc w:val="center"/>
        <w:rPr>
          <w:rFonts w:ascii="Times New Roman" w:hAnsi="Times New Roman" w:cs="Times New Roman"/>
        </w:rPr>
      </w:pPr>
      <w:r w:rsidRPr="004745BA">
        <w:rPr>
          <w:rFonts w:ascii="Times New Roman" w:hAnsi="Times New Roman" w:cs="Times New Roman"/>
        </w:rPr>
        <w:t>D N E V N I  R E D</w:t>
      </w:r>
    </w:p>
    <w:p w:rsidR="00AC41A0" w:rsidRPr="00C47D1E" w:rsidRDefault="00AC41A0" w:rsidP="00AC41A0">
      <w:pPr>
        <w:jc w:val="both"/>
        <w:rPr>
          <w:rFonts w:ascii="Times New Roman" w:hAnsi="Times New Roman" w:cs="Times New Roman"/>
        </w:rPr>
      </w:pPr>
    </w:p>
    <w:p w:rsidR="00AC41A0" w:rsidRPr="00C47D1E" w:rsidRDefault="00AC41A0" w:rsidP="00AC41A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Izbor predsjednika i zamjenika Upravnog vijeća</w:t>
      </w:r>
    </w:p>
    <w:p w:rsidR="00AC41A0" w:rsidRPr="00C47D1E" w:rsidRDefault="00AC41A0" w:rsidP="00AC41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Usvajanje zapisnika sa  35. sjednice Upravnog vijeća</w:t>
      </w:r>
    </w:p>
    <w:p w:rsidR="00AC41A0" w:rsidRPr="00C47D1E" w:rsidRDefault="00AC41A0" w:rsidP="00AC41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Pravilnika o unutarnjoj sistematizaciji Doma za starije osobe Trnje</w:t>
      </w:r>
    </w:p>
    <w:p w:rsidR="00AC41A0" w:rsidRPr="00C47D1E" w:rsidRDefault="00AC41A0" w:rsidP="00AC41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III. izmjena Plana nabave za 2026. godinu</w:t>
      </w:r>
    </w:p>
    <w:p w:rsidR="00AC41A0" w:rsidRPr="00C47D1E" w:rsidRDefault="00AC41A0" w:rsidP="00AC41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pokretanju postupaka javne nabave robe predmeta nabave: Svježe meso peradi</w:t>
      </w:r>
    </w:p>
    <w:p w:rsidR="00AC41A0" w:rsidRPr="00C47D1E" w:rsidRDefault="00AC41A0" w:rsidP="00AC41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poništenju Odluke o nabavi robe - stolovi</w:t>
      </w:r>
    </w:p>
    <w:p w:rsidR="00AC41A0" w:rsidRPr="00C47D1E" w:rsidRDefault="00AC41A0" w:rsidP="00AC41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poništenju Odluke o nabavi robe - stolice</w:t>
      </w:r>
    </w:p>
    <w:p w:rsidR="00AC41A0" w:rsidRPr="00C47D1E" w:rsidRDefault="00AC41A0" w:rsidP="00AC41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nabavi robe – stolovi i stolice</w:t>
      </w:r>
    </w:p>
    <w:p w:rsidR="00AC41A0" w:rsidRPr="00C47D1E" w:rsidRDefault="00AC41A0" w:rsidP="00AC41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nabavi radova – adaptacija soba i hodnika na visokom prizemlju odjela 2</w:t>
      </w:r>
    </w:p>
    <w:p w:rsidR="00AC41A0" w:rsidRPr="00C47D1E" w:rsidRDefault="00AC41A0" w:rsidP="00AC41A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Razno</w:t>
      </w:r>
    </w:p>
    <w:p w:rsidR="00AC41A0" w:rsidRPr="00DB6B51" w:rsidRDefault="00AC41A0" w:rsidP="00AC41A0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AC41A0" w:rsidRDefault="00AC41A0" w:rsidP="00AC41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Budući da je ravnatelj primijetio grešku u numeriranju dnevnog reda kao i izostanak točke dnevnog reda koja se odnosi na usvajanje dnevnog reda, predložena je i prihvaćena izmjena i dopuna dnevnog reda na način da točka 1. dnevnog reda glasi: Usvajanje predloženog dnevnog reda, a točke 1. i </w:t>
      </w:r>
      <w:r w:rsidRPr="00784B13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postaju točke 2.. i 3.:</w:t>
      </w:r>
    </w:p>
    <w:p w:rsidR="00AC41A0" w:rsidRDefault="00AC41A0" w:rsidP="00AC41A0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predloženog dnevnog reda.</w:t>
      </w:r>
    </w:p>
    <w:p w:rsidR="00AC41A0" w:rsidRPr="00C47D1E" w:rsidRDefault="00AC41A0" w:rsidP="00AC41A0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Izbor predsjednika i zamjenika Upravnog vijeća</w:t>
      </w:r>
    </w:p>
    <w:p w:rsidR="00AC41A0" w:rsidRPr="00C47D1E" w:rsidRDefault="00AC41A0" w:rsidP="00AC41A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Usvajanje zapisnika sa  35. sjednice Upravnog vijeća</w:t>
      </w:r>
    </w:p>
    <w:p w:rsidR="00AC41A0" w:rsidRPr="00C47D1E" w:rsidRDefault="00AC41A0" w:rsidP="00AC41A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Pravilnika o unutarnjoj sistematizaciji Doma za starije osobe Trnje</w:t>
      </w:r>
    </w:p>
    <w:p w:rsidR="00AC41A0" w:rsidRPr="00C47D1E" w:rsidRDefault="00AC41A0" w:rsidP="00AC41A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III. izmjena Plana nabave za 2026. godinu</w:t>
      </w:r>
    </w:p>
    <w:p w:rsidR="00AC41A0" w:rsidRPr="00C47D1E" w:rsidRDefault="00AC41A0" w:rsidP="00AC41A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pokretanju postupaka javne nabave robe predmeta nabave: Svježe meso peradi</w:t>
      </w:r>
    </w:p>
    <w:p w:rsidR="00AC41A0" w:rsidRPr="00C47D1E" w:rsidRDefault="00AC41A0" w:rsidP="00AC41A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poništenju Odluke o nabavi robe - stolovi</w:t>
      </w:r>
    </w:p>
    <w:p w:rsidR="00AC41A0" w:rsidRPr="00C47D1E" w:rsidRDefault="00AC41A0" w:rsidP="00AC41A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poništenju Odluke o nabavi robe - stolice</w:t>
      </w:r>
    </w:p>
    <w:p w:rsidR="00AC41A0" w:rsidRPr="00C47D1E" w:rsidRDefault="00AC41A0" w:rsidP="00AC41A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nabavi robe – stolovi i stolice</w:t>
      </w:r>
    </w:p>
    <w:p w:rsidR="00AC41A0" w:rsidRPr="00C47D1E" w:rsidRDefault="00AC41A0" w:rsidP="00AC41A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Donošenje Odluke o nabavi radova – adaptacija soba i hodnika na visokom prizemlju odjela 2</w:t>
      </w:r>
    </w:p>
    <w:p w:rsidR="00AC41A0" w:rsidRPr="00C47D1E" w:rsidRDefault="00AC41A0" w:rsidP="00AC41A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47D1E">
        <w:rPr>
          <w:rFonts w:ascii="Times New Roman" w:hAnsi="Times New Roman" w:cs="Times New Roman"/>
        </w:rPr>
        <w:t>Razno</w:t>
      </w:r>
    </w:p>
    <w:p w:rsidR="00AC41A0" w:rsidRDefault="00AC41A0" w:rsidP="00AC41A0">
      <w:pPr>
        <w:jc w:val="both"/>
        <w:rPr>
          <w:rFonts w:ascii="Times New Roman" w:hAnsi="Times New Roman" w:cs="Times New Roman"/>
        </w:rPr>
      </w:pPr>
    </w:p>
    <w:p w:rsidR="00AC41A0" w:rsidRPr="00DB6B51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>Ad 1.</w:t>
      </w:r>
    </w:p>
    <w:p w:rsidR="00AC41A0" w:rsidRPr="00DB6B51" w:rsidRDefault="00AC41A0" w:rsidP="00AC41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B6B51">
        <w:rPr>
          <w:rFonts w:ascii="Times New Roman" w:hAnsi="Times New Roman" w:cs="Times New Roman"/>
        </w:rPr>
        <w:t xml:space="preserve">ZAKLJUČAK: </w:t>
      </w:r>
      <w:r>
        <w:rPr>
          <w:rFonts w:ascii="Times New Roman" w:hAnsi="Times New Roman" w:cs="Times New Roman"/>
        </w:rPr>
        <w:t>Predložene izmjene i dopune dnevnog</w:t>
      </w:r>
      <w:r w:rsidRPr="00DB6B51">
        <w:rPr>
          <w:rFonts w:ascii="Times New Roman" w:hAnsi="Times New Roman" w:cs="Times New Roman"/>
        </w:rPr>
        <w:t xml:space="preserve"> red</w:t>
      </w:r>
      <w:r>
        <w:rPr>
          <w:rFonts w:ascii="Times New Roman" w:hAnsi="Times New Roman" w:cs="Times New Roman"/>
        </w:rPr>
        <w:t>a su</w:t>
      </w:r>
      <w:r w:rsidRPr="00DB6B51">
        <w:rPr>
          <w:rFonts w:ascii="Times New Roman" w:hAnsi="Times New Roman" w:cs="Times New Roman"/>
        </w:rPr>
        <w:t xml:space="preserve"> jednoglasno usvojen</w:t>
      </w:r>
      <w:r>
        <w:rPr>
          <w:rFonts w:ascii="Times New Roman" w:hAnsi="Times New Roman" w:cs="Times New Roman"/>
        </w:rPr>
        <w:t>e.</w:t>
      </w:r>
      <w:r w:rsidRPr="00DB6B51">
        <w:rPr>
          <w:rFonts w:ascii="Times New Roman" w:hAnsi="Times New Roman" w:cs="Times New Roman"/>
        </w:rPr>
        <w:t xml:space="preserve"> </w:t>
      </w:r>
    </w:p>
    <w:p w:rsidR="00AC41A0" w:rsidRPr="00DB6B51" w:rsidRDefault="00AC41A0" w:rsidP="00AC41A0">
      <w:pPr>
        <w:spacing w:line="240" w:lineRule="auto"/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>Ad. 2.</w:t>
      </w:r>
    </w:p>
    <w:p w:rsidR="00AC41A0" w:rsidRPr="00DB6B51" w:rsidRDefault="00AC41A0" w:rsidP="00AC41A0">
      <w:pPr>
        <w:ind w:firstLine="720"/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 xml:space="preserve">ZAKLJUČAK: </w:t>
      </w:r>
      <w:r>
        <w:rPr>
          <w:rFonts w:ascii="Times New Roman" w:hAnsi="Times New Roman" w:cs="Times New Roman"/>
        </w:rPr>
        <w:t>Za predsjednika Upravnog vijeća Doma za starije osobe Trnje Zagreb, jednoglasno je izabran g. Jovica Lončar</w:t>
      </w:r>
      <w:r w:rsidRPr="00DB6B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Za zamjenicu Upravnog vijeća Doma za starije osobe Trnje Zagreb, jednoglasno je izabrana gđa. Tatjana Grgas.</w:t>
      </w:r>
    </w:p>
    <w:p w:rsidR="00AC41A0" w:rsidRPr="00DB6B51" w:rsidRDefault="00AC41A0" w:rsidP="00AC41A0">
      <w:pPr>
        <w:spacing w:line="240" w:lineRule="auto"/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lastRenderedPageBreak/>
        <w:t xml:space="preserve"> Ad. 3. </w:t>
      </w:r>
    </w:p>
    <w:p w:rsidR="00AC41A0" w:rsidRPr="00DB6B51" w:rsidRDefault="00AC41A0" w:rsidP="00AC41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 xml:space="preserve">           ZAKLJUČAK: Zapisnik s 3</w:t>
      </w:r>
      <w:r>
        <w:rPr>
          <w:rFonts w:ascii="Times New Roman" w:hAnsi="Times New Roman" w:cs="Times New Roman"/>
        </w:rPr>
        <w:t>5</w:t>
      </w:r>
      <w:r w:rsidRPr="00DB6B51">
        <w:rPr>
          <w:rFonts w:ascii="Times New Roman" w:hAnsi="Times New Roman" w:cs="Times New Roman"/>
        </w:rPr>
        <w:t>. sjednice se usvaja</w:t>
      </w:r>
      <w:r>
        <w:rPr>
          <w:rFonts w:ascii="Times New Roman" w:hAnsi="Times New Roman" w:cs="Times New Roman"/>
        </w:rPr>
        <w:t xml:space="preserve"> s četiri glasa ZA i jednim suzdržanim. </w:t>
      </w:r>
    </w:p>
    <w:p w:rsidR="00AC41A0" w:rsidRDefault="00AC41A0" w:rsidP="00AC41A0">
      <w:pPr>
        <w:jc w:val="both"/>
        <w:rPr>
          <w:rFonts w:ascii="Times New Roman" w:hAnsi="Times New Roman" w:cs="Times New Roman"/>
        </w:rPr>
      </w:pPr>
    </w:p>
    <w:p w:rsidR="00AC41A0" w:rsidRPr="00DB6B51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 xml:space="preserve">Ad. 4. </w:t>
      </w:r>
    </w:p>
    <w:p w:rsidR="00AC41A0" w:rsidRPr="00DB6B51" w:rsidRDefault="00AC41A0" w:rsidP="00AC41A0">
      <w:pPr>
        <w:ind w:firstLine="720"/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 xml:space="preserve">ZAKLJUČAK: </w:t>
      </w:r>
      <w:r>
        <w:rPr>
          <w:rFonts w:ascii="Times New Roman" w:hAnsi="Times New Roman" w:cs="Times New Roman"/>
        </w:rPr>
        <w:t>Jednoglasno se usvaja</w:t>
      </w:r>
      <w:r w:rsidRPr="00C47D1E">
        <w:rPr>
          <w:rFonts w:ascii="Times New Roman" w:hAnsi="Times New Roman" w:cs="Times New Roman"/>
        </w:rPr>
        <w:t xml:space="preserve"> Pravilnika o unutarnjoj sistematizaciji Doma za starije osobe Trnje</w:t>
      </w:r>
      <w:r>
        <w:rPr>
          <w:rFonts w:ascii="Times New Roman" w:hAnsi="Times New Roman" w:cs="Times New Roman"/>
        </w:rPr>
        <w:t>.</w:t>
      </w:r>
    </w:p>
    <w:p w:rsidR="00AC41A0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>Ad. 5.</w:t>
      </w:r>
    </w:p>
    <w:p w:rsidR="00AC41A0" w:rsidRPr="00C47D1E" w:rsidRDefault="00AC41A0" w:rsidP="00AC41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ZAKLJUČAK</w:t>
      </w:r>
      <w:r w:rsidRPr="00DB6B5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Usvaja se </w:t>
      </w:r>
      <w:r w:rsidRPr="00C47D1E">
        <w:rPr>
          <w:rFonts w:ascii="Times New Roman" w:hAnsi="Times New Roman" w:cs="Times New Roman"/>
        </w:rPr>
        <w:t>III. izmjena Plana nabave za 2026. godinu</w:t>
      </w:r>
      <w:r>
        <w:rPr>
          <w:rFonts w:ascii="Times New Roman" w:hAnsi="Times New Roman" w:cs="Times New Roman"/>
        </w:rPr>
        <w:t>.</w:t>
      </w:r>
    </w:p>
    <w:p w:rsidR="00AC41A0" w:rsidRPr="00DB6B51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>Ad. 6.</w:t>
      </w:r>
    </w:p>
    <w:p w:rsidR="00AC41A0" w:rsidRPr="00BD44C9" w:rsidRDefault="00AC41A0" w:rsidP="00AC41A0">
      <w:pPr>
        <w:jc w:val="both"/>
        <w:rPr>
          <w:rFonts w:ascii="Times New Roman" w:hAnsi="Times New Roman" w:cs="Times New Roman"/>
        </w:rPr>
      </w:pPr>
      <w:r w:rsidRPr="00BD44C9">
        <w:rPr>
          <w:rFonts w:ascii="Times New Roman" w:hAnsi="Times New Roman" w:cs="Times New Roman"/>
        </w:rPr>
        <w:tab/>
        <w:t>ODLUKA: Odobrava se nabava robe –</w:t>
      </w:r>
      <w:r w:rsidRPr="00BD44C9">
        <w:rPr>
          <w:rFonts w:ascii="Times New Roman" w:hAnsi="Times New Roman" w:cs="Times New Roman"/>
          <w:b/>
        </w:rPr>
        <w:t xml:space="preserve"> </w:t>
      </w:r>
      <w:r w:rsidRPr="00BD44C9">
        <w:rPr>
          <w:rFonts w:ascii="Times New Roman" w:hAnsi="Times New Roman" w:cs="Times New Roman"/>
        </w:rPr>
        <w:t xml:space="preserve">svježe meso peradi u vrijednosti od 53.000,00 </w:t>
      </w:r>
      <w:proofErr w:type="spellStart"/>
      <w:r w:rsidRPr="00BD44C9">
        <w:rPr>
          <w:rFonts w:ascii="Times New Roman" w:hAnsi="Times New Roman" w:cs="Times New Roman"/>
        </w:rPr>
        <w:t>eur</w:t>
      </w:r>
      <w:proofErr w:type="spellEnd"/>
      <w:r w:rsidRPr="00BD44C9">
        <w:rPr>
          <w:rFonts w:ascii="Times New Roman" w:hAnsi="Times New Roman" w:cs="Times New Roman"/>
        </w:rPr>
        <w:t xml:space="preserve"> bez iskazanog PDV-a za vremenski period od 2 godine.</w:t>
      </w:r>
    </w:p>
    <w:p w:rsidR="00AC41A0" w:rsidRPr="00DB6B51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 xml:space="preserve">Ad. 7. </w:t>
      </w:r>
    </w:p>
    <w:p w:rsidR="00AC41A0" w:rsidRDefault="00AC41A0" w:rsidP="00AC41A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6B51">
        <w:rPr>
          <w:rFonts w:ascii="Times New Roman" w:hAnsi="Times New Roman" w:cs="Times New Roman"/>
        </w:rPr>
        <w:tab/>
        <w:t xml:space="preserve">ODLUKA: </w:t>
      </w:r>
      <w:r>
        <w:rPr>
          <w:rFonts w:ascii="Times New Roman" w:hAnsi="Times New Roman" w:cs="Times New Roman"/>
          <w:sz w:val="24"/>
          <w:szCs w:val="24"/>
        </w:rPr>
        <w:t>Ukida se Odluka donesena na 35. sjednici Upravnog vijeća o donošenju Odluke o nabavi robe - stolovi.</w:t>
      </w:r>
    </w:p>
    <w:p w:rsidR="00AC41A0" w:rsidRPr="00DB6B51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>Ad. 8.</w:t>
      </w:r>
    </w:p>
    <w:p w:rsidR="00AC41A0" w:rsidRDefault="00AC41A0" w:rsidP="00AC41A0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6B51">
        <w:rPr>
          <w:rFonts w:ascii="Times New Roman" w:hAnsi="Times New Roman" w:cs="Times New Roman"/>
        </w:rPr>
        <w:tab/>
        <w:t xml:space="preserve">ODLUKA: </w:t>
      </w:r>
      <w:r>
        <w:rPr>
          <w:rFonts w:ascii="Times New Roman" w:hAnsi="Times New Roman" w:cs="Times New Roman"/>
          <w:sz w:val="24"/>
          <w:szCs w:val="24"/>
        </w:rPr>
        <w:t>Ukida se Odluka donesena na 35. sjednici Upravnog vijeća o donošenju Odluke o nabavi robe - stolice.</w:t>
      </w:r>
    </w:p>
    <w:p w:rsidR="00AC41A0" w:rsidRPr="00BD44C9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 xml:space="preserve">Ad. 9. </w:t>
      </w:r>
    </w:p>
    <w:p w:rsidR="00AC41A0" w:rsidRPr="00BD44C9" w:rsidRDefault="00AC41A0" w:rsidP="00AC41A0">
      <w:pPr>
        <w:jc w:val="both"/>
        <w:rPr>
          <w:rFonts w:ascii="Times New Roman" w:hAnsi="Times New Roman" w:cs="Times New Roman"/>
        </w:rPr>
      </w:pPr>
      <w:r w:rsidRPr="00BD44C9">
        <w:rPr>
          <w:rFonts w:ascii="Times New Roman" w:hAnsi="Times New Roman" w:cs="Times New Roman"/>
        </w:rPr>
        <w:tab/>
        <w:t>ODLUKA: Odobrava se nabava robe –</w:t>
      </w:r>
      <w:r w:rsidRPr="00BD44C9">
        <w:rPr>
          <w:rFonts w:ascii="Times New Roman" w:hAnsi="Times New Roman" w:cs="Times New Roman"/>
          <w:b/>
        </w:rPr>
        <w:t xml:space="preserve"> </w:t>
      </w:r>
      <w:r w:rsidRPr="00BD44C9">
        <w:rPr>
          <w:rFonts w:ascii="Times New Roman" w:hAnsi="Times New Roman" w:cs="Times New Roman"/>
        </w:rPr>
        <w:t xml:space="preserve">stolovi i stolice u vrijednosti od 31.500,00 </w:t>
      </w:r>
      <w:proofErr w:type="spellStart"/>
      <w:r w:rsidRPr="00BD44C9">
        <w:rPr>
          <w:rFonts w:ascii="Times New Roman" w:hAnsi="Times New Roman" w:cs="Times New Roman"/>
        </w:rPr>
        <w:t>eur</w:t>
      </w:r>
      <w:proofErr w:type="spellEnd"/>
      <w:r w:rsidRPr="00BD44C9">
        <w:rPr>
          <w:rFonts w:ascii="Times New Roman" w:hAnsi="Times New Roman" w:cs="Times New Roman"/>
        </w:rPr>
        <w:t xml:space="preserve"> bez iskazanog PDV-a.</w:t>
      </w:r>
    </w:p>
    <w:p w:rsidR="00AC41A0" w:rsidRPr="00BD44C9" w:rsidRDefault="00AC41A0" w:rsidP="00AC41A0">
      <w:pPr>
        <w:jc w:val="both"/>
        <w:rPr>
          <w:rFonts w:ascii="Times New Roman" w:hAnsi="Times New Roman" w:cs="Times New Roman"/>
        </w:rPr>
      </w:pPr>
      <w:r w:rsidRPr="00BD44C9">
        <w:rPr>
          <w:rFonts w:ascii="Times New Roman" w:hAnsi="Times New Roman" w:cs="Times New Roman"/>
        </w:rPr>
        <w:t>Ad. 10.</w:t>
      </w:r>
    </w:p>
    <w:p w:rsidR="00AC41A0" w:rsidRPr="00BD44C9" w:rsidRDefault="00AC41A0" w:rsidP="00AC41A0">
      <w:pPr>
        <w:ind w:firstLine="480"/>
        <w:jc w:val="both"/>
        <w:rPr>
          <w:rFonts w:ascii="Times New Roman" w:hAnsi="Times New Roman" w:cs="Times New Roman"/>
        </w:rPr>
      </w:pPr>
      <w:r w:rsidRPr="00BD44C9">
        <w:rPr>
          <w:rFonts w:ascii="Times New Roman" w:hAnsi="Times New Roman" w:cs="Times New Roman"/>
        </w:rPr>
        <w:t xml:space="preserve">     ODLUKA: Odobrava se nabava radova – adaptacija soba i hodnika na visokom prizemlju odjela 2 u vrijednosti od 25.150,00 </w:t>
      </w:r>
      <w:proofErr w:type="spellStart"/>
      <w:r w:rsidRPr="00BD44C9">
        <w:rPr>
          <w:rFonts w:ascii="Times New Roman" w:hAnsi="Times New Roman" w:cs="Times New Roman"/>
        </w:rPr>
        <w:t>eur</w:t>
      </w:r>
      <w:proofErr w:type="spellEnd"/>
      <w:r w:rsidRPr="00BD44C9">
        <w:rPr>
          <w:rFonts w:ascii="Times New Roman" w:hAnsi="Times New Roman" w:cs="Times New Roman"/>
        </w:rPr>
        <w:t xml:space="preserve"> bez iskazanog PDV-a</w:t>
      </w:r>
    </w:p>
    <w:p w:rsidR="00AC41A0" w:rsidRPr="00DB6B51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>Ad. 11.</w:t>
      </w:r>
    </w:p>
    <w:p w:rsidR="00AC41A0" w:rsidRPr="00462145" w:rsidRDefault="00AC41A0" w:rsidP="00AC41A0">
      <w:pPr>
        <w:jc w:val="both"/>
        <w:rPr>
          <w:rFonts w:ascii="Times New Roman" w:hAnsi="Times New Roman" w:cs="Times New Roman"/>
        </w:rPr>
      </w:pPr>
      <w:r w:rsidRPr="00462145">
        <w:rPr>
          <w:rFonts w:ascii="Times New Roman" w:hAnsi="Times New Roman" w:cs="Times New Roman"/>
        </w:rPr>
        <w:tab/>
        <w:t>Informiranje ravnatelja o</w:t>
      </w:r>
      <w:r>
        <w:rPr>
          <w:rFonts w:ascii="Times New Roman" w:hAnsi="Times New Roman" w:cs="Times New Roman"/>
        </w:rPr>
        <w:t xml:space="preserve"> provedenom kontrolnom i izvanrednom inspekcijskom nadzoru resornog Ministarstva. Informiranje predsjednika UV-a o zaprimljenim dopisima zaposlenica Doma. </w:t>
      </w:r>
    </w:p>
    <w:p w:rsidR="00AC41A0" w:rsidRPr="00DB6B51" w:rsidRDefault="00AC41A0" w:rsidP="00AC41A0">
      <w:pPr>
        <w:jc w:val="both"/>
        <w:rPr>
          <w:rFonts w:ascii="Times New Roman" w:hAnsi="Times New Roman" w:cs="Times New Roman"/>
        </w:rPr>
      </w:pPr>
      <w:r w:rsidRPr="00DB6B51">
        <w:rPr>
          <w:rFonts w:ascii="Times New Roman" w:hAnsi="Times New Roman" w:cs="Times New Roman"/>
        </w:rPr>
        <w:tab/>
      </w:r>
    </w:p>
    <w:p w:rsidR="00AC41A0" w:rsidRPr="00DB6B51" w:rsidRDefault="00AC41A0" w:rsidP="00AC41A0">
      <w:pPr>
        <w:pStyle w:val="Uvuenotijeloteksta"/>
        <w:ind w:left="0" w:right="610"/>
        <w:jc w:val="both"/>
        <w:rPr>
          <w:sz w:val="22"/>
          <w:szCs w:val="22"/>
        </w:rPr>
      </w:pPr>
      <w:r w:rsidRPr="00DB6B51">
        <w:rPr>
          <w:sz w:val="22"/>
          <w:szCs w:val="22"/>
        </w:rPr>
        <w:t xml:space="preserve">Završeno u </w:t>
      </w:r>
      <w:r>
        <w:rPr>
          <w:sz w:val="22"/>
          <w:szCs w:val="22"/>
        </w:rPr>
        <w:t>18:00</w:t>
      </w:r>
      <w:r w:rsidRPr="00DB6B51">
        <w:rPr>
          <w:sz w:val="22"/>
          <w:szCs w:val="22"/>
        </w:rPr>
        <w:t xml:space="preserve"> sati.</w:t>
      </w:r>
    </w:p>
    <w:p w:rsidR="00AC41A0" w:rsidRPr="00462145" w:rsidRDefault="00AC41A0" w:rsidP="00AC41A0"/>
    <w:p w:rsidR="00C97407" w:rsidRPr="00AC41A0" w:rsidRDefault="00C97407" w:rsidP="00AC41A0">
      <w:bookmarkStart w:id="0" w:name="_GoBack"/>
      <w:bookmarkEnd w:id="0"/>
    </w:p>
    <w:sectPr w:rsidR="00C97407" w:rsidRPr="00AC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0ACD"/>
    <w:multiLevelType w:val="hybridMultilevel"/>
    <w:tmpl w:val="06380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D79"/>
    <w:multiLevelType w:val="hybridMultilevel"/>
    <w:tmpl w:val="6F545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35657"/>
    <w:multiLevelType w:val="hybridMultilevel"/>
    <w:tmpl w:val="34CAA44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0B721E"/>
    <w:multiLevelType w:val="hybridMultilevel"/>
    <w:tmpl w:val="C292E14C"/>
    <w:lvl w:ilvl="0" w:tplc="6D303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D0D99"/>
    <w:multiLevelType w:val="hybridMultilevel"/>
    <w:tmpl w:val="19402E4E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6034E8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606110E"/>
    <w:multiLevelType w:val="hybridMultilevel"/>
    <w:tmpl w:val="6C4E5D9C"/>
    <w:lvl w:ilvl="0" w:tplc="B9580B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392643"/>
    <w:multiLevelType w:val="singleLevel"/>
    <w:tmpl w:val="728C0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8" w15:restartNumberingAfterBreak="0">
    <w:nsid w:val="4BED07E9"/>
    <w:multiLevelType w:val="hybridMultilevel"/>
    <w:tmpl w:val="35623D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A1E45"/>
    <w:multiLevelType w:val="hybridMultilevel"/>
    <w:tmpl w:val="9958504C"/>
    <w:lvl w:ilvl="0" w:tplc="0BD6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CD101E"/>
    <w:multiLevelType w:val="hybridMultilevel"/>
    <w:tmpl w:val="772C594C"/>
    <w:lvl w:ilvl="0" w:tplc="E5964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4F3652"/>
    <w:multiLevelType w:val="hybridMultilevel"/>
    <w:tmpl w:val="7FAC6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14C7B"/>
    <w:multiLevelType w:val="hybridMultilevel"/>
    <w:tmpl w:val="A98ABAC4"/>
    <w:lvl w:ilvl="0" w:tplc="75A4B6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A4D11A7"/>
    <w:multiLevelType w:val="hybridMultilevel"/>
    <w:tmpl w:val="389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83746"/>
    <w:multiLevelType w:val="hybridMultilevel"/>
    <w:tmpl w:val="5F9C5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C390F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1C63A5"/>
    <w:multiLevelType w:val="hybridMultilevel"/>
    <w:tmpl w:val="45343374"/>
    <w:lvl w:ilvl="0" w:tplc="2D14C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4F84A10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94120A8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7"/>
  </w:num>
  <w:num w:numId="17">
    <w:abstractNumId w:val="18"/>
  </w:num>
  <w:num w:numId="18">
    <w:abstractNumId w:val="4"/>
  </w:num>
  <w:num w:numId="19">
    <w:abstractNumId w:val="13"/>
  </w:num>
  <w:num w:numId="20">
    <w:abstractNumId w:val="9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55"/>
    <w:rsid w:val="000755E6"/>
    <w:rsid w:val="000B7E58"/>
    <w:rsid w:val="000C4F8A"/>
    <w:rsid w:val="000C70A1"/>
    <w:rsid w:val="00154D07"/>
    <w:rsid w:val="001870BD"/>
    <w:rsid w:val="001B1865"/>
    <w:rsid w:val="001B7E4A"/>
    <w:rsid w:val="00205EAC"/>
    <w:rsid w:val="00243DF7"/>
    <w:rsid w:val="002550C3"/>
    <w:rsid w:val="0029191F"/>
    <w:rsid w:val="00293C3B"/>
    <w:rsid w:val="00334309"/>
    <w:rsid w:val="003B7641"/>
    <w:rsid w:val="003F1DA0"/>
    <w:rsid w:val="003F48F8"/>
    <w:rsid w:val="003F5726"/>
    <w:rsid w:val="00416B6E"/>
    <w:rsid w:val="00434CE9"/>
    <w:rsid w:val="0045021C"/>
    <w:rsid w:val="00450A50"/>
    <w:rsid w:val="00455159"/>
    <w:rsid w:val="00462145"/>
    <w:rsid w:val="004745BA"/>
    <w:rsid w:val="00483BCC"/>
    <w:rsid w:val="00486AC2"/>
    <w:rsid w:val="004A559D"/>
    <w:rsid w:val="004A5BFE"/>
    <w:rsid w:val="004B4B7F"/>
    <w:rsid w:val="004C0163"/>
    <w:rsid w:val="004D29BD"/>
    <w:rsid w:val="00506E54"/>
    <w:rsid w:val="00523FAB"/>
    <w:rsid w:val="005772F0"/>
    <w:rsid w:val="00592A77"/>
    <w:rsid w:val="005B15E4"/>
    <w:rsid w:val="005E408F"/>
    <w:rsid w:val="0066121D"/>
    <w:rsid w:val="00674344"/>
    <w:rsid w:val="006E558A"/>
    <w:rsid w:val="0071718A"/>
    <w:rsid w:val="007A3113"/>
    <w:rsid w:val="007A5539"/>
    <w:rsid w:val="00803859"/>
    <w:rsid w:val="0081638D"/>
    <w:rsid w:val="00875B92"/>
    <w:rsid w:val="00882AE3"/>
    <w:rsid w:val="008C087E"/>
    <w:rsid w:val="008D062E"/>
    <w:rsid w:val="008D15E3"/>
    <w:rsid w:val="008E01E0"/>
    <w:rsid w:val="00933C97"/>
    <w:rsid w:val="009358D5"/>
    <w:rsid w:val="00955869"/>
    <w:rsid w:val="0096286F"/>
    <w:rsid w:val="009B3744"/>
    <w:rsid w:val="009C08B7"/>
    <w:rsid w:val="009F48D6"/>
    <w:rsid w:val="00A21AC7"/>
    <w:rsid w:val="00A32989"/>
    <w:rsid w:val="00A419DD"/>
    <w:rsid w:val="00A63878"/>
    <w:rsid w:val="00A63E1B"/>
    <w:rsid w:val="00A80038"/>
    <w:rsid w:val="00A8571B"/>
    <w:rsid w:val="00AB4B98"/>
    <w:rsid w:val="00AC41A0"/>
    <w:rsid w:val="00AD373B"/>
    <w:rsid w:val="00AE4368"/>
    <w:rsid w:val="00B14092"/>
    <w:rsid w:val="00B62C4B"/>
    <w:rsid w:val="00B810F0"/>
    <w:rsid w:val="00B929A3"/>
    <w:rsid w:val="00BC726B"/>
    <w:rsid w:val="00BD44C9"/>
    <w:rsid w:val="00BD5CFA"/>
    <w:rsid w:val="00BF3921"/>
    <w:rsid w:val="00C01566"/>
    <w:rsid w:val="00C32F45"/>
    <w:rsid w:val="00C47D1E"/>
    <w:rsid w:val="00C75A44"/>
    <w:rsid w:val="00C97407"/>
    <w:rsid w:val="00CE289E"/>
    <w:rsid w:val="00D27E36"/>
    <w:rsid w:val="00D73955"/>
    <w:rsid w:val="00DB6B51"/>
    <w:rsid w:val="00DE5019"/>
    <w:rsid w:val="00DF1486"/>
    <w:rsid w:val="00DF5C0C"/>
    <w:rsid w:val="00E23210"/>
    <w:rsid w:val="00E361B5"/>
    <w:rsid w:val="00E502DC"/>
    <w:rsid w:val="00E940AB"/>
    <w:rsid w:val="00EC78B9"/>
    <w:rsid w:val="00F43631"/>
    <w:rsid w:val="00F46EBA"/>
    <w:rsid w:val="00FA4451"/>
    <w:rsid w:val="00FB2A8E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0727F-0BC7-4A04-A4B1-1A2DEE27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974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740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4D29BD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BD5C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BD5CF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1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74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Tajnik</cp:lastModifiedBy>
  <cp:revision>10</cp:revision>
  <cp:lastPrinted>2026-03-27T08:38:00Z</cp:lastPrinted>
  <dcterms:created xsi:type="dcterms:W3CDTF">2026-02-16T11:34:00Z</dcterms:created>
  <dcterms:modified xsi:type="dcterms:W3CDTF">2026-05-28T16:36:00Z</dcterms:modified>
</cp:coreProperties>
</file>